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xml:space="preserve">)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1E5050">
        <w:rPr>
          <w:rFonts w:ascii="Arial" w:hAnsi="Arial" w:cs="Arial"/>
          <w:b/>
          <w:caps/>
          <w:sz w:val="28"/>
          <w:szCs w:val="28"/>
        </w:rPr>
        <w:t>2146</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Pr>
          <w:rFonts w:ascii="Arial" w:hAnsi="Arial" w:cs="Arial"/>
          <w:b/>
          <w:caps/>
          <w:sz w:val="28"/>
          <w:szCs w:val="28"/>
        </w:rPr>
        <w:t>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1E5050" w:rsidP="001E5050">
            <w:pPr>
              <w:tabs>
                <w:tab w:val="left" w:pos="2835"/>
              </w:tabs>
              <w:spacing w:line="312" w:lineRule="auto"/>
              <w:jc w:val="both"/>
              <w:rPr>
                <w:rFonts w:ascii="Arial" w:hAnsi="Arial" w:cs="Arial"/>
                <w:sz w:val="20"/>
                <w:szCs w:val="20"/>
              </w:rPr>
            </w:pPr>
            <w:r>
              <w:rPr>
                <w:rFonts w:ascii="Arial" w:hAnsi="Arial" w:cs="Arial"/>
                <w:sz w:val="20"/>
                <w:szCs w:val="20"/>
              </w:rPr>
              <w:t xml:space="preserve">Refere-se à regularização de bairros do Município com o crédito adicional no valor de </w:t>
            </w:r>
            <w:proofErr w:type="gramStart"/>
            <w:r>
              <w:rPr>
                <w:rFonts w:ascii="Arial" w:hAnsi="Arial" w:cs="Arial"/>
                <w:sz w:val="20"/>
                <w:szCs w:val="20"/>
              </w:rPr>
              <w:t>R$ 5.000.000,00 (cinco milhões de reais) aberto</w:t>
            </w:r>
            <w:proofErr w:type="gramEnd"/>
            <w:r>
              <w:rPr>
                <w:rFonts w:ascii="Arial" w:hAnsi="Arial" w:cs="Arial"/>
                <w:sz w:val="20"/>
                <w:szCs w:val="20"/>
              </w:rPr>
              <w:t xml:space="preserve"> na Fundação Pró-Lar de Jacareí</w:t>
            </w:r>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r>
              <w:rPr>
                <w:rFonts w:ascii="Arial" w:hAnsi="Arial" w:cs="Arial"/>
                <w:sz w:val="20"/>
                <w:szCs w:val="20"/>
              </w:rPr>
              <w:t>.</w:t>
            </w:r>
          </w:p>
        </w:tc>
      </w:tr>
    </w:tbl>
    <w:p w:rsidR="00F65C85" w:rsidRPr="00F65C85" w:rsidRDefault="00F65C85" w:rsidP="00F65C85">
      <w:pPr>
        <w:tabs>
          <w:tab w:val="left" w:pos="2835"/>
        </w:tabs>
        <w:spacing w:line="360" w:lineRule="auto"/>
        <w:jc w:val="both"/>
        <w:rPr>
          <w:rFonts w:ascii="Arial" w:hAnsi="Arial" w:cs="Arial"/>
        </w:rPr>
      </w:pPr>
    </w:p>
    <w:p w:rsidR="00756FE9" w:rsidRPr="00756FE9" w:rsidRDefault="00756FE9" w:rsidP="00756FE9">
      <w:pPr>
        <w:tabs>
          <w:tab w:val="left" w:pos="-600"/>
        </w:tabs>
        <w:spacing w:after="120" w:line="324" w:lineRule="auto"/>
        <w:ind w:firstLine="1701"/>
        <w:jc w:val="both"/>
        <w:rPr>
          <w:rFonts w:ascii="Arial" w:hAnsi="Arial" w:cs="Arial"/>
          <w:sz w:val="23"/>
          <w:szCs w:val="23"/>
        </w:rPr>
      </w:pPr>
      <w:r w:rsidRPr="00756FE9">
        <w:rPr>
          <w:rFonts w:ascii="Arial" w:hAnsi="Arial" w:cs="Arial"/>
          <w:b/>
          <w:sz w:val="23"/>
          <w:szCs w:val="23"/>
        </w:rPr>
        <w:t>Considerando</w:t>
      </w:r>
      <w:r w:rsidRPr="00756FE9">
        <w:rPr>
          <w:rFonts w:ascii="Arial" w:hAnsi="Arial" w:cs="Arial"/>
          <w:sz w:val="23"/>
          <w:szCs w:val="23"/>
        </w:rPr>
        <w:t xml:space="preserve"> a Lei n° 5.951, de 25 de junho de 2015, que autoriza o Poder Executivo a abrir na Fundação Pró-Lar de Jacareí um crédito adicional especial no valor de R$ 5.000.000,00 (cinco milhões de reais), destinado</w:t>
      </w:r>
      <w:bookmarkStart w:id="0" w:name="_GoBack"/>
      <w:bookmarkEnd w:id="0"/>
      <w:r w:rsidRPr="00756FE9">
        <w:rPr>
          <w:rFonts w:ascii="Arial" w:hAnsi="Arial" w:cs="Arial"/>
          <w:sz w:val="23"/>
          <w:szCs w:val="23"/>
        </w:rPr>
        <w:t xml:space="preserve"> à inclusão da regularização fundiária de núcleos de interesse social;</w:t>
      </w:r>
    </w:p>
    <w:p w:rsidR="00756FE9" w:rsidRPr="00756FE9" w:rsidRDefault="00756FE9" w:rsidP="00756FE9">
      <w:pPr>
        <w:tabs>
          <w:tab w:val="left" w:pos="-600"/>
        </w:tabs>
        <w:spacing w:after="120" w:line="324" w:lineRule="auto"/>
        <w:ind w:firstLine="1701"/>
        <w:jc w:val="both"/>
        <w:rPr>
          <w:rFonts w:ascii="Arial" w:hAnsi="Arial" w:cs="Arial"/>
          <w:sz w:val="23"/>
          <w:szCs w:val="23"/>
        </w:rPr>
      </w:pPr>
      <w:r w:rsidRPr="00756FE9">
        <w:rPr>
          <w:rFonts w:ascii="Arial" w:hAnsi="Arial" w:cs="Arial"/>
          <w:b/>
          <w:sz w:val="23"/>
          <w:szCs w:val="23"/>
        </w:rPr>
        <w:t>Considerando</w:t>
      </w:r>
      <w:r w:rsidRPr="00756FE9">
        <w:rPr>
          <w:rFonts w:ascii="Arial" w:hAnsi="Arial" w:cs="Arial"/>
          <w:sz w:val="23"/>
          <w:szCs w:val="23"/>
        </w:rPr>
        <w:t xml:space="preserve"> que o projeto da referida Lei, de autoria do Prefeito Municipal Hamilton Ribeiro Mota, foi aprovado sem votos contrários por esta Casa Legislativa na Sessão Ordinária realizada em 24 de junho de 2015;</w:t>
      </w:r>
    </w:p>
    <w:p w:rsidR="00756FE9" w:rsidRPr="00756FE9" w:rsidRDefault="00756FE9" w:rsidP="00756FE9">
      <w:pPr>
        <w:tabs>
          <w:tab w:val="left" w:pos="-600"/>
        </w:tabs>
        <w:spacing w:after="120" w:line="324" w:lineRule="auto"/>
        <w:ind w:firstLine="1701"/>
        <w:jc w:val="both"/>
        <w:rPr>
          <w:rFonts w:ascii="Arial" w:hAnsi="Arial" w:cs="Arial"/>
          <w:sz w:val="23"/>
          <w:szCs w:val="23"/>
        </w:rPr>
      </w:pPr>
      <w:r w:rsidRPr="00756FE9">
        <w:rPr>
          <w:rFonts w:ascii="Arial" w:hAnsi="Arial" w:cs="Arial"/>
          <w:b/>
          <w:sz w:val="23"/>
          <w:szCs w:val="23"/>
        </w:rPr>
        <w:t>Considerando</w:t>
      </w:r>
      <w:r w:rsidRPr="00756FE9">
        <w:rPr>
          <w:rFonts w:ascii="Arial" w:hAnsi="Arial" w:cs="Arial"/>
          <w:sz w:val="23"/>
          <w:szCs w:val="23"/>
        </w:rPr>
        <w:t xml:space="preserve"> que até a presente data não possuímos a informação sobre quais bairros do Município serão regularizados com este crédito; </w:t>
      </w:r>
      <w:proofErr w:type="gramStart"/>
      <w:r w:rsidRPr="00756FE9">
        <w:rPr>
          <w:rFonts w:ascii="Arial" w:hAnsi="Arial" w:cs="Arial"/>
          <w:sz w:val="23"/>
          <w:szCs w:val="23"/>
        </w:rPr>
        <w:t>e</w:t>
      </w:r>
      <w:proofErr w:type="gramEnd"/>
    </w:p>
    <w:p w:rsidR="00756FE9" w:rsidRPr="00756FE9" w:rsidRDefault="00756FE9" w:rsidP="00756FE9">
      <w:pPr>
        <w:tabs>
          <w:tab w:val="left" w:pos="-600"/>
        </w:tabs>
        <w:spacing w:after="120" w:line="324" w:lineRule="auto"/>
        <w:ind w:firstLine="1701"/>
        <w:jc w:val="both"/>
        <w:rPr>
          <w:rFonts w:ascii="Arial" w:hAnsi="Arial" w:cs="Arial"/>
          <w:sz w:val="23"/>
          <w:szCs w:val="23"/>
        </w:rPr>
      </w:pPr>
      <w:r w:rsidRPr="00756FE9">
        <w:rPr>
          <w:rFonts w:ascii="Arial" w:hAnsi="Arial" w:cs="Arial"/>
          <w:b/>
          <w:sz w:val="23"/>
          <w:szCs w:val="23"/>
        </w:rPr>
        <w:t>Considerando</w:t>
      </w:r>
      <w:r w:rsidRPr="00756FE9">
        <w:rPr>
          <w:rFonts w:ascii="Arial" w:hAnsi="Arial" w:cs="Arial"/>
          <w:sz w:val="23"/>
          <w:szCs w:val="23"/>
        </w:rPr>
        <w:t xml:space="preserve"> a condição de moradores de vários bairros de Jacareí, que há muito tempo pagam o IPTU e outras taxas, mas ainda não possuem a documentação de seus imóveis,</w:t>
      </w:r>
    </w:p>
    <w:p w:rsidR="00F65C85" w:rsidRPr="00756FE9" w:rsidRDefault="00F65C85" w:rsidP="00756FE9">
      <w:pPr>
        <w:tabs>
          <w:tab w:val="left" w:pos="-600"/>
        </w:tabs>
        <w:spacing w:after="120" w:line="324" w:lineRule="auto"/>
        <w:ind w:firstLine="1701"/>
        <w:jc w:val="both"/>
        <w:rPr>
          <w:rFonts w:ascii="Arial" w:hAnsi="Arial" w:cs="Arial"/>
          <w:sz w:val="23"/>
          <w:szCs w:val="23"/>
        </w:rPr>
      </w:pPr>
      <w:r w:rsidRPr="00756FE9">
        <w:rPr>
          <w:rFonts w:ascii="Arial" w:hAnsi="Arial" w:cs="Arial"/>
          <w:b/>
          <w:sz w:val="23"/>
          <w:szCs w:val="23"/>
        </w:rPr>
        <w:t>REQUEREMOS</w:t>
      </w:r>
      <w:r w:rsidRPr="00756FE9">
        <w:rPr>
          <w:rFonts w:ascii="Arial" w:hAnsi="Arial" w:cs="Arial"/>
          <w:sz w:val="23"/>
          <w:szCs w:val="23"/>
        </w:rPr>
        <w:t xml:space="preserve"> ao </w:t>
      </w:r>
      <w:smartTag w:uri="schemas-houaiss/mini" w:element="verbetes">
        <w:r w:rsidRPr="00756FE9">
          <w:rPr>
            <w:rFonts w:ascii="Arial" w:hAnsi="Arial" w:cs="Arial"/>
            <w:sz w:val="23"/>
            <w:szCs w:val="23"/>
          </w:rPr>
          <w:t>Excelentíssimo</w:t>
        </w:r>
      </w:smartTag>
      <w:r w:rsidRPr="00756FE9">
        <w:rPr>
          <w:rFonts w:ascii="Arial" w:hAnsi="Arial" w:cs="Arial"/>
          <w:sz w:val="23"/>
          <w:szCs w:val="23"/>
        </w:rPr>
        <w:t xml:space="preserve"> </w:t>
      </w:r>
      <w:smartTag w:uri="schemas-houaiss/acao" w:element="dm">
        <w:r w:rsidRPr="00756FE9">
          <w:rPr>
            <w:rFonts w:ascii="Arial" w:hAnsi="Arial" w:cs="Arial"/>
            <w:sz w:val="23"/>
            <w:szCs w:val="23"/>
          </w:rPr>
          <w:t>Senhor</w:t>
        </w:r>
      </w:smartTag>
      <w:r w:rsidRPr="00756FE9">
        <w:rPr>
          <w:rFonts w:ascii="Arial" w:hAnsi="Arial" w:cs="Arial"/>
          <w:sz w:val="23"/>
          <w:szCs w:val="23"/>
        </w:rPr>
        <w:t xml:space="preserve"> </w:t>
      </w:r>
      <w:smartTag w:uri="schemas-houaiss/mini" w:element="verbetes">
        <w:r w:rsidRPr="00756FE9">
          <w:rPr>
            <w:rFonts w:ascii="Arial" w:hAnsi="Arial" w:cs="Arial"/>
            <w:sz w:val="23"/>
            <w:szCs w:val="23"/>
          </w:rPr>
          <w:t>Presidente</w:t>
        </w:r>
      </w:smartTag>
      <w:r w:rsidRPr="00756FE9">
        <w:rPr>
          <w:rFonts w:ascii="Arial" w:hAnsi="Arial" w:cs="Arial"/>
          <w:sz w:val="23"/>
          <w:szCs w:val="23"/>
        </w:rPr>
        <w:t xml:space="preserve"> desta </w:t>
      </w:r>
      <w:smartTag w:uri="schemas-houaiss/mini" w:element="verbetes">
        <w:r w:rsidRPr="00756FE9">
          <w:rPr>
            <w:rFonts w:ascii="Arial" w:hAnsi="Arial" w:cs="Arial"/>
            <w:sz w:val="23"/>
            <w:szCs w:val="23"/>
          </w:rPr>
          <w:t>Casa</w:t>
        </w:r>
      </w:smartTag>
      <w:r w:rsidRPr="00756FE9">
        <w:rPr>
          <w:rFonts w:ascii="Arial" w:hAnsi="Arial" w:cs="Arial"/>
          <w:sz w:val="23"/>
          <w:szCs w:val="23"/>
        </w:rPr>
        <w:t xml:space="preserve">, </w:t>
      </w:r>
      <w:smartTag w:uri="schemas-houaiss/mini" w:element="verbetes">
        <w:r w:rsidRPr="00756FE9">
          <w:rPr>
            <w:rFonts w:ascii="Arial" w:hAnsi="Arial" w:cs="Arial"/>
            <w:sz w:val="23"/>
            <w:szCs w:val="23"/>
          </w:rPr>
          <w:t>ouvido</w:t>
        </w:r>
      </w:smartTag>
      <w:r w:rsidRPr="00756FE9">
        <w:rPr>
          <w:rFonts w:ascii="Arial" w:hAnsi="Arial" w:cs="Arial"/>
          <w:sz w:val="23"/>
          <w:szCs w:val="23"/>
        </w:rPr>
        <w:t xml:space="preserve"> e </w:t>
      </w:r>
      <w:smartTag w:uri="schemas-houaiss/mini" w:element="verbetes">
        <w:r w:rsidRPr="00756FE9">
          <w:rPr>
            <w:rFonts w:ascii="Arial" w:hAnsi="Arial" w:cs="Arial"/>
            <w:sz w:val="23"/>
            <w:szCs w:val="23"/>
          </w:rPr>
          <w:t>aprovado</w:t>
        </w:r>
      </w:smartTag>
      <w:r w:rsidRPr="00756FE9">
        <w:rPr>
          <w:rFonts w:ascii="Arial" w:hAnsi="Arial" w:cs="Arial"/>
          <w:sz w:val="23"/>
          <w:szCs w:val="23"/>
        </w:rPr>
        <w:t xml:space="preserve"> </w:t>
      </w:r>
      <w:smartTag w:uri="schemas-houaiss/acao" w:element="dm">
        <w:r w:rsidRPr="00756FE9">
          <w:rPr>
            <w:rFonts w:ascii="Arial" w:hAnsi="Arial" w:cs="Arial"/>
            <w:sz w:val="23"/>
            <w:szCs w:val="23"/>
          </w:rPr>
          <w:t>pelo</w:t>
        </w:r>
      </w:smartTag>
      <w:r w:rsidRPr="00756FE9">
        <w:rPr>
          <w:rFonts w:ascii="Arial" w:hAnsi="Arial" w:cs="Arial"/>
          <w:sz w:val="23"/>
          <w:szCs w:val="23"/>
        </w:rPr>
        <w:t xml:space="preserve"> </w:t>
      </w:r>
      <w:smartTag w:uri="schemas-houaiss/mini" w:element="verbetes">
        <w:r w:rsidRPr="00756FE9">
          <w:rPr>
            <w:rFonts w:ascii="Arial" w:hAnsi="Arial" w:cs="Arial"/>
            <w:sz w:val="23"/>
            <w:szCs w:val="23"/>
          </w:rPr>
          <w:t>Egrégio</w:t>
        </w:r>
      </w:smartTag>
      <w:r w:rsidRPr="00756FE9">
        <w:rPr>
          <w:rFonts w:ascii="Arial" w:hAnsi="Arial" w:cs="Arial"/>
          <w:sz w:val="23"/>
          <w:szCs w:val="23"/>
        </w:rPr>
        <w:t xml:space="preserve"> </w:t>
      </w:r>
      <w:smartTag w:uri="schemas-houaiss/mini" w:element="verbetes">
        <w:r w:rsidRPr="00756FE9">
          <w:rPr>
            <w:rFonts w:ascii="Arial" w:hAnsi="Arial" w:cs="Arial"/>
            <w:sz w:val="23"/>
            <w:szCs w:val="23"/>
          </w:rPr>
          <w:t>Plenário</w:t>
        </w:r>
      </w:smartTag>
      <w:r w:rsidRPr="00756FE9">
        <w:rPr>
          <w:rFonts w:ascii="Arial" w:hAnsi="Arial" w:cs="Arial"/>
          <w:sz w:val="23"/>
          <w:szCs w:val="23"/>
        </w:rPr>
        <w:t xml:space="preserve">, cumpridas as </w:t>
      </w:r>
      <w:smartTag w:uri="schemas-houaiss/mini" w:element="verbetes">
        <w:r w:rsidRPr="00756FE9">
          <w:rPr>
            <w:rFonts w:ascii="Arial" w:hAnsi="Arial" w:cs="Arial"/>
            <w:sz w:val="23"/>
            <w:szCs w:val="23"/>
          </w:rPr>
          <w:t>formalidades</w:t>
        </w:r>
      </w:smartTag>
      <w:r w:rsidRPr="00756FE9">
        <w:rPr>
          <w:rFonts w:ascii="Arial" w:hAnsi="Arial" w:cs="Arial"/>
          <w:sz w:val="23"/>
          <w:szCs w:val="23"/>
        </w:rPr>
        <w:t xml:space="preserve"> </w:t>
      </w:r>
      <w:smartTag w:uri="schemas-houaiss/mini" w:element="verbetes">
        <w:r w:rsidRPr="00756FE9">
          <w:rPr>
            <w:rFonts w:ascii="Arial" w:hAnsi="Arial" w:cs="Arial"/>
            <w:sz w:val="23"/>
            <w:szCs w:val="23"/>
          </w:rPr>
          <w:t>regimentais</w:t>
        </w:r>
      </w:smartTag>
      <w:r w:rsidRPr="00756FE9">
        <w:rPr>
          <w:rFonts w:ascii="Arial" w:hAnsi="Arial" w:cs="Arial"/>
          <w:sz w:val="23"/>
          <w:szCs w:val="23"/>
        </w:rPr>
        <w:t xml:space="preserve">, seja encaminhado ao </w:t>
      </w:r>
      <w:smartTag w:uri="schemas-houaiss/acao" w:element="dm">
        <w:r w:rsidRPr="00756FE9">
          <w:rPr>
            <w:rFonts w:ascii="Arial" w:hAnsi="Arial" w:cs="Arial"/>
            <w:sz w:val="23"/>
            <w:szCs w:val="23"/>
          </w:rPr>
          <w:t>Senhor</w:t>
        </w:r>
      </w:smartTag>
      <w:r w:rsidRPr="00756FE9">
        <w:rPr>
          <w:rFonts w:ascii="Arial" w:hAnsi="Arial" w:cs="Arial"/>
          <w:sz w:val="23"/>
          <w:szCs w:val="23"/>
        </w:rPr>
        <w:t xml:space="preserve"> </w:t>
      </w:r>
      <w:smartTag w:uri="schemas-houaiss/mini" w:element="verbetes">
        <w:r w:rsidRPr="00756FE9">
          <w:rPr>
            <w:rFonts w:ascii="Arial" w:hAnsi="Arial" w:cs="Arial"/>
            <w:sz w:val="23"/>
            <w:szCs w:val="23"/>
          </w:rPr>
          <w:t>Prefeito</w:t>
        </w:r>
      </w:smartTag>
      <w:r w:rsidRPr="00756FE9">
        <w:rPr>
          <w:rFonts w:ascii="Arial" w:hAnsi="Arial" w:cs="Arial"/>
          <w:sz w:val="23"/>
          <w:szCs w:val="23"/>
        </w:rPr>
        <w:t xml:space="preserve"> Municipal de Jacareí o </w:t>
      </w:r>
      <w:smartTag w:uri="schemas-houaiss/mini" w:element="verbetes">
        <w:r w:rsidRPr="00756FE9">
          <w:rPr>
            <w:rFonts w:ascii="Arial" w:hAnsi="Arial" w:cs="Arial"/>
            <w:sz w:val="23"/>
            <w:szCs w:val="23"/>
          </w:rPr>
          <w:t>seguinte</w:t>
        </w:r>
      </w:smartTag>
      <w:r w:rsidRPr="00756FE9">
        <w:rPr>
          <w:rFonts w:ascii="Arial" w:hAnsi="Arial" w:cs="Arial"/>
          <w:sz w:val="23"/>
          <w:szCs w:val="23"/>
        </w:rPr>
        <w:t xml:space="preserve"> </w:t>
      </w:r>
      <w:smartTag w:uri="schemas-houaiss/mini" w:element="verbetes">
        <w:r w:rsidRPr="00756FE9">
          <w:rPr>
            <w:rFonts w:ascii="Arial" w:hAnsi="Arial" w:cs="Arial"/>
            <w:sz w:val="23"/>
            <w:szCs w:val="23"/>
          </w:rPr>
          <w:t>Pedido</w:t>
        </w:r>
      </w:smartTag>
      <w:r w:rsidRPr="00756FE9">
        <w:rPr>
          <w:rFonts w:ascii="Arial" w:hAnsi="Arial" w:cs="Arial"/>
          <w:sz w:val="23"/>
          <w:szCs w:val="23"/>
        </w:rPr>
        <w:t xml:space="preserve"> de </w:t>
      </w:r>
      <w:smartTag w:uri="schemas-houaiss/mini" w:element="verbetes">
        <w:r w:rsidRPr="00756FE9">
          <w:rPr>
            <w:rFonts w:ascii="Arial" w:hAnsi="Arial" w:cs="Arial"/>
            <w:sz w:val="23"/>
            <w:szCs w:val="23"/>
          </w:rPr>
          <w:t>Informações</w:t>
        </w:r>
      </w:smartTag>
      <w:r w:rsidRPr="00756FE9">
        <w:rPr>
          <w:rFonts w:ascii="Arial" w:hAnsi="Arial" w:cs="Arial"/>
          <w:sz w:val="23"/>
          <w:szCs w:val="23"/>
        </w:rPr>
        <w:t>:</w:t>
      </w:r>
    </w:p>
    <w:p w:rsidR="00756FE9" w:rsidRPr="00756FE9" w:rsidRDefault="00756FE9" w:rsidP="00756FE9">
      <w:pPr>
        <w:numPr>
          <w:ilvl w:val="0"/>
          <w:numId w:val="2"/>
        </w:numPr>
        <w:tabs>
          <w:tab w:val="clear" w:pos="360"/>
        </w:tabs>
        <w:spacing w:after="120" w:line="324" w:lineRule="auto"/>
        <w:ind w:left="2268" w:hanging="567"/>
        <w:jc w:val="both"/>
        <w:rPr>
          <w:rFonts w:ascii="Arial" w:hAnsi="Arial" w:cs="Arial"/>
          <w:sz w:val="23"/>
          <w:szCs w:val="23"/>
        </w:rPr>
      </w:pPr>
      <w:r w:rsidRPr="00756FE9">
        <w:rPr>
          <w:rFonts w:ascii="Arial" w:hAnsi="Arial" w:cs="Arial"/>
          <w:sz w:val="23"/>
          <w:szCs w:val="23"/>
        </w:rPr>
        <w:t>Quais os bairros do Município que serão regularizados com este crédito adicional?</w:t>
      </w:r>
    </w:p>
    <w:p w:rsidR="00EA03BD" w:rsidRPr="00756FE9" w:rsidRDefault="00756FE9" w:rsidP="00756FE9">
      <w:pPr>
        <w:numPr>
          <w:ilvl w:val="0"/>
          <w:numId w:val="2"/>
        </w:numPr>
        <w:tabs>
          <w:tab w:val="clear" w:pos="360"/>
        </w:tabs>
        <w:spacing w:after="120" w:line="324" w:lineRule="auto"/>
        <w:ind w:left="2268" w:hanging="567"/>
        <w:jc w:val="both"/>
        <w:rPr>
          <w:rFonts w:ascii="Arial" w:hAnsi="Arial" w:cs="Arial"/>
          <w:sz w:val="23"/>
          <w:szCs w:val="23"/>
        </w:rPr>
      </w:pPr>
      <w:r w:rsidRPr="00756FE9">
        <w:rPr>
          <w:rFonts w:ascii="Arial" w:hAnsi="Arial" w:cs="Arial"/>
          <w:sz w:val="23"/>
          <w:szCs w:val="23"/>
        </w:rPr>
        <w:t>Quando será iniciado o processo de regularização destes bairros?</w:t>
      </w:r>
    </w:p>
    <w:p w:rsidR="00F65C85" w:rsidRPr="00756FE9" w:rsidRDefault="00F65C85" w:rsidP="00756FE9">
      <w:pPr>
        <w:tabs>
          <w:tab w:val="left" w:pos="-600"/>
        </w:tabs>
        <w:spacing w:after="120" w:line="360" w:lineRule="auto"/>
        <w:ind w:firstLine="1701"/>
        <w:jc w:val="both"/>
        <w:rPr>
          <w:rFonts w:ascii="Arial" w:hAnsi="Arial" w:cs="Arial"/>
          <w:sz w:val="23"/>
          <w:szCs w:val="23"/>
        </w:rPr>
      </w:pPr>
      <w:r w:rsidRPr="00756FE9">
        <w:rPr>
          <w:rFonts w:ascii="Arial" w:hAnsi="Arial" w:cs="Arial"/>
          <w:sz w:val="23"/>
          <w:szCs w:val="23"/>
        </w:rPr>
        <w:t xml:space="preserve">Ao </w:t>
      </w:r>
      <w:smartTag w:uri="schemas-houaiss/dicionario" w:element="sinonimos">
        <w:r w:rsidRPr="00756FE9">
          <w:rPr>
            <w:rFonts w:ascii="Arial" w:hAnsi="Arial" w:cs="Arial"/>
            <w:sz w:val="23"/>
            <w:szCs w:val="23"/>
          </w:rPr>
          <w:t>aguardo</w:t>
        </w:r>
      </w:smartTag>
      <w:r w:rsidRPr="00756FE9">
        <w:rPr>
          <w:rFonts w:ascii="Arial" w:hAnsi="Arial" w:cs="Arial"/>
          <w:sz w:val="23"/>
          <w:szCs w:val="23"/>
        </w:rPr>
        <w:t xml:space="preserve"> de </w:t>
      </w:r>
      <w:smartTag w:uri="schemas-houaiss/mini" w:element="verbetes">
        <w:r w:rsidRPr="00756FE9">
          <w:rPr>
            <w:rFonts w:ascii="Arial" w:hAnsi="Arial" w:cs="Arial"/>
            <w:sz w:val="23"/>
            <w:szCs w:val="23"/>
          </w:rPr>
          <w:t>manifestação</w:t>
        </w:r>
      </w:smartTag>
      <w:r w:rsidRPr="00756FE9">
        <w:rPr>
          <w:rFonts w:ascii="Arial" w:hAnsi="Arial" w:cs="Arial"/>
          <w:sz w:val="23"/>
          <w:szCs w:val="23"/>
        </w:rPr>
        <w:t>, subscrevemos.</w:t>
      </w:r>
    </w:p>
    <w:p w:rsidR="0057797D" w:rsidRPr="00756FE9" w:rsidRDefault="00F65C85" w:rsidP="00756FE9">
      <w:pPr>
        <w:tabs>
          <w:tab w:val="left" w:pos="-600"/>
        </w:tabs>
        <w:spacing w:after="120" w:line="324" w:lineRule="auto"/>
        <w:ind w:firstLine="1701"/>
        <w:jc w:val="both"/>
        <w:rPr>
          <w:rFonts w:ascii="Arial" w:hAnsi="Arial" w:cs="Arial"/>
          <w:sz w:val="23"/>
          <w:szCs w:val="23"/>
        </w:rPr>
      </w:pPr>
      <w:r w:rsidRPr="00756FE9">
        <w:rPr>
          <w:rFonts w:ascii="Arial" w:hAnsi="Arial" w:cs="Arial"/>
          <w:sz w:val="23"/>
          <w:szCs w:val="23"/>
        </w:rPr>
        <w:t xml:space="preserve">Sala das </w:t>
      </w:r>
      <w:smartTag w:uri="schemas-houaiss/mini" w:element="verbetes">
        <w:r w:rsidRPr="00756FE9">
          <w:rPr>
            <w:rFonts w:ascii="Arial" w:hAnsi="Arial" w:cs="Arial"/>
            <w:sz w:val="23"/>
            <w:szCs w:val="23"/>
          </w:rPr>
          <w:t>Sessões</w:t>
        </w:r>
      </w:smartTag>
      <w:r w:rsidRPr="00756FE9">
        <w:rPr>
          <w:rFonts w:ascii="Arial" w:hAnsi="Arial" w:cs="Arial"/>
          <w:sz w:val="23"/>
          <w:szCs w:val="23"/>
        </w:rPr>
        <w:t xml:space="preserve">, </w:t>
      </w:r>
      <w:r w:rsidR="00756FE9" w:rsidRPr="00756FE9">
        <w:rPr>
          <w:rFonts w:ascii="Arial" w:hAnsi="Arial" w:cs="Arial"/>
          <w:sz w:val="23"/>
          <w:szCs w:val="23"/>
        </w:rPr>
        <w:t>14 de outubro de 2015.</w:t>
      </w:r>
    </w:p>
    <w:p w:rsidR="00756FE9" w:rsidRPr="00756FE9" w:rsidRDefault="00756FE9" w:rsidP="00E27482">
      <w:pPr>
        <w:tabs>
          <w:tab w:val="left" w:pos="-600"/>
        </w:tabs>
        <w:spacing w:line="324" w:lineRule="auto"/>
        <w:ind w:firstLine="1701"/>
        <w:jc w:val="both"/>
        <w:rPr>
          <w:rFonts w:ascii="Arial" w:hAnsi="Arial" w:cs="Arial"/>
          <w:sz w:val="23"/>
          <w:szCs w:val="23"/>
        </w:rPr>
      </w:pPr>
    </w:p>
    <w:p w:rsidR="00756FE9" w:rsidRPr="00756FE9" w:rsidRDefault="00756FE9" w:rsidP="00E27482">
      <w:pPr>
        <w:tabs>
          <w:tab w:val="left" w:pos="-600"/>
        </w:tabs>
        <w:spacing w:line="324" w:lineRule="auto"/>
        <w:ind w:firstLine="1701"/>
        <w:jc w:val="both"/>
        <w:rPr>
          <w:rFonts w:ascii="Arial" w:hAnsi="Arial" w:cs="Arial"/>
          <w:sz w:val="23"/>
          <w:szCs w:val="23"/>
        </w:rPr>
      </w:pPr>
    </w:p>
    <w:p w:rsidR="00756FE9" w:rsidRPr="00756FE9" w:rsidRDefault="00756FE9" w:rsidP="00E27482">
      <w:pPr>
        <w:tabs>
          <w:tab w:val="left" w:pos="-600"/>
        </w:tabs>
        <w:spacing w:line="324" w:lineRule="auto"/>
        <w:ind w:firstLine="1701"/>
        <w:jc w:val="both"/>
        <w:rPr>
          <w:rFonts w:ascii="Arial" w:hAnsi="Arial" w:cs="Arial"/>
          <w:sz w:val="23"/>
          <w:szCs w:val="23"/>
        </w:rPr>
      </w:pPr>
    </w:p>
    <w:p w:rsidR="00756FE9" w:rsidRPr="00756FE9" w:rsidRDefault="00756FE9" w:rsidP="00756FE9">
      <w:pPr>
        <w:jc w:val="center"/>
        <w:rPr>
          <w:rFonts w:ascii="Arial" w:hAnsi="Arial"/>
          <w:b/>
          <w:smallCaps/>
          <w:sz w:val="23"/>
          <w:szCs w:val="23"/>
        </w:rPr>
      </w:pPr>
      <w:r w:rsidRPr="00756FE9">
        <w:rPr>
          <w:rFonts w:ascii="Arial" w:hAnsi="Arial"/>
          <w:b/>
          <w:smallCaps/>
          <w:sz w:val="23"/>
          <w:szCs w:val="23"/>
        </w:rPr>
        <w:t>VALMIR DO PARQUE MEIA LUA</w:t>
      </w:r>
    </w:p>
    <w:p w:rsidR="00756FE9" w:rsidRPr="00756FE9" w:rsidRDefault="00756FE9" w:rsidP="00756FE9">
      <w:pPr>
        <w:jc w:val="center"/>
        <w:rPr>
          <w:rFonts w:ascii="Arial" w:hAnsi="Arial"/>
          <w:sz w:val="23"/>
          <w:szCs w:val="23"/>
        </w:rPr>
      </w:pPr>
      <w:r w:rsidRPr="00756FE9">
        <w:rPr>
          <w:rFonts w:ascii="Arial" w:hAnsi="Arial"/>
          <w:sz w:val="23"/>
          <w:szCs w:val="23"/>
        </w:rPr>
        <w:t>Vereador – PSD</w:t>
      </w:r>
    </w:p>
    <w:sectPr w:rsidR="00756FE9" w:rsidRPr="00756FE9" w:rsidSect="00756FE9">
      <w:headerReference w:type="default" r:id="rId8"/>
      <w:footerReference w:type="default" r:id="rId9"/>
      <w:pgSz w:w="11907" w:h="16840" w:code="9"/>
      <w:pgMar w:top="2268" w:right="709" w:bottom="1134"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326" w:rsidRDefault="00CC1326">
      <w:r>
        <w:separator/>
      </w:r>
    </w:p>
  </w:endnote>
  <w:endnote w:type="continuationSeparator" w:id="0">
    <w:p w:rsidR="00CC1326" w:rsidRDefault="00CC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326" w:rsidRDefault="00CC1326">
      <w:r>
        <w:separator/>
      </w:r>
    </w:p>
  </w:footnote>
  <w:footnote w:type="continuationSeparator" w:id="0">
    <w:p w:rsidR="00CC1326" w:rsidRDefault="00CC1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14:anchorId="13EDBDF8" wp14:editId="229D83F3">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14:anchorId="0FDBC53E" wp14:editId="7D2A8554">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14:anchorId="6349F55A" wp14:editId="2756780E">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94490"/>
    <w:rsid w:val="000958D5"/>
    <w:rsid w:val="000C175E"/>
    <w:rsid w:val="000E4D01"/>
    <w:rsid w:val="00104F04"/>
    <w:rsid w:val="0014591F"/>
    <w:rsid w:val="0015600B"/>
    <w:rsid w:val="00172E81"/>
    <w:rsid w:val="00181CD2"/>
    <w:rsid w:val="001E5050"/>
    <w:rsid w:val="001F13C3"/>
    <w:rsid w:val="00204ED7"/>
    <w:rsid w:val="00253C82"/>
    <w:rsid w:val="002A7434"/>
    <w:rsid w:val="002C4B2B"/>
    <w:rsid w:val="002F02DB"/>
    <w:rsid w:val="00323F0F"/>
    <w:rsid w:val="003861B4"/>
    <w:rsid w:val="00397FF3"/>
    <w:rsid w:val="00412795"/>
    <w:rsid w:val="004539D3"/>
    <w:rsid w:val="00487D64"/>
    <w:rsid w:val="00493115"/>
    <w:rsid w:val="004E46DA"/>
    <w:rsid w:val="004F39E9"/>
    <w:rsid w:val="00505FD8"/>
    <w:rsid w:val="00536DB7"/>
    <w:rsid w:val="00564368"/>
    <w:rsid w:val="0057797D"/>
    <w:rsid w:val="005A5BF2"/>
    <w:rsid w:val="005B3D21"/>
    <w:rsid w:val="005C3938"/>
    <w:rsid w:val="005D2FF7"/>
    <w:rsid w:val="005E138D"/>
    <w:rsid w:val="00624472"/>
    <w:rsid w:val="00626C4E"/>
    <w:rsid w:val="006426AE"/>
    <w:rsid w:val="00681021"/>
    <w:rsid w:val="00682E6E"/>
    <w:rsid w:val="0069312F"/>
    <w:rsid w:val="006B0B8E"/>
    <w:rsid w:val="006B6F30"/>
    <w:rsid w:val="006D6F7D"/>
    <w:rsid w:val="006E7E66"/>
    <w:rsid w:val="00715F74"/>
    <w:rsid w:val="00725E66"/>
    <w:rsid w:val="0073407F"/>
    <w:rsid w:val="00756FE9"/>
    <w:rsid w:val="00775A1B"/>
    <w:rsid w:val="007F75CA"/>
    <w:rsid w:val="0080197E"/>
    <w:rsid w:val="00877E50"/>
    <w:rsid w:val="008909A4"/>
    <w:rsid w:val="008A0EB2"/>
    <w:rsid w:val="008C1FCB"/>
    <w:rsid w:val="00976853"/>
    <w:rsid w:val="009768E6"/>
    <w:rsid w:val="009A2ABD"/>
    <w:rsid w:val="009B207E"/>
    <w:rsid w:val="009B32F8"/>
    <w:rsid w:val="009D50D4"/>
    <w:rsid w:val="009E1F05"/>
    <w:rsid w:val="00A46B01"/>
    <w:rsid w:val="00A77E76"/>
    <w:rsid w:val="00A92CB9"/>
    <w:rsid w:val="00AC712C"/>
    <w:rsid w:val="00BA1565"/>
    <w:rsid w:val="00BA1922"/>
    <w:rsid w:val="00BD3C47"/>
    <w:rsid w:val="00BE4DB0"/>
    <w:rsid w:val="00BF791A"/>
    <w:rsid w:val="00C06BEA"/>
    <w:rsid w:val="00C36E68"/>
    <w:rsid w:val="00C44D39"/>
    <w:rsid w:val="00CA759E"/>
    <w:rsid w:val="00CB2BAB"/>
    <w:rsid w:val="00CC1326"/>
    <w:rsid w:val="00D14EB1"/>
    <w:rsid w:val="00D2072E"/>
    <w:rsid w:val="00D74ADF"/>
    <w:rsid w:val="00DB48F6"/>
    <w:rsid w:val="00DF77C5"/>
    <w:rsid w:val="00E11D3A"/>
    <w:rsid w:val="00E11F92"/>
    <w:rsid w:val="00E14F37"/>
    <w:rsid w:val="00E27482"/>
    <w:rsid w:val="00E3022D"/>
    <w:rsid w:val="00E34667"/>
    <w:rsid w:val="00E86C30"/>
    <w:rsid w:val="00E90C30"/>
    <w:rsid w:val="00EA03BD"/>
    <w:rsid w:val="00EB04D6"/>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29</TotalTime>
  <Pages>1</Pages>
  <Words>246</Words>
  <Characters>1330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3</cp:revision>
  <cp:lastPrinted>2015-10-09T11:33:00Z</cp:lastPrinted>
  <dcterms:created xsi:type="dcterms:W3CDTF">2015-10-09T11:33:00Z</dcterms:created>
  <dcterms:modified xsi:type="dcterms:W3CDTF">2015-10-09T11:59:00Z</dcterms:modified>
</cp:coreProperties>
</file>